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D8B" w:rsidRPr="00CD2306" w:rsidRDefault="00DD6E94" w:rsidP="00CD2306">
      <w:pPr>
        <w:jc w:val="center"/>
        <w:rPr>
          <w:rFonts w:ascii="Times New Roman" w:hAnsi="Times New Roman" w:cs="Times New Roman"/>
          <w:b/>
          <w:sz w:val="32"/>
          <w:szCs w:val="28"/>
          <w:lang w:val="en-GB"/>
        </w:rPr>
      </w:pPr>
      <w:r w:rsidRPr="00CD2306">
        <w:rPr>
          <w:rFonts w:ascii="Times New Roman" w:hAnsi="Times New Roman" w:cs="Times New Roman"/>
          <w:b/>
          <w:sz w:val="32"/>
          <w:szCs w:val="28"/>
          <w:lang w:val="en-GB"/>
        </w:rPr>
        <w:t>Details of the online diploma exam</w:t>
      </w:r>
      <w:r w:rsidR="00E32B13" w:rsidRPr="00CD2306">
        <w:rPr>
          <w:rFonts w:ascii="Times New Roman" w:hAnsi="Times New Roman" w:cs="Times New Roman"/>
          <w:b/>
          <w:sz w:val="32"/>
          <w:szCs w:val="28"/>
          <w:lang w:val="en-GB"/>
        </w:rPr>
        <w:t>ination</w:t>
      </w:r>
      <w:r w:rsidRPr="00CD2306">
        <w:rPr>
          <w:rFonts w:ascii="Times New Roman" w:hAnsi="Times New Roman" w:cs="Times New Roman"/>
          <w:b/>
          <w:sz w:val="32"/>
          <w:szCs w:val="28"/>
          <w:lang w:val="en-GB"/>
        </w:rPr>
        <w:t xml:space="preserve"> procedure at Faculty of Electronics, Telecommunication and Informatics of </w:t>
      </w:r>
      <w:proofErr w:type="spellStart"/>
      <w:r w:rsidRPr="00CD2306">
        <w:rPr>
          <w:rFonts w:ascii="Times New Roman" w:hAnsi="Times New Roman" w:cs="Times New Roman"/>
          <w:b/>
          <w:sz w:val="32"/>
          <w:szCs w:val="28"/>
          <w:lang w:val="en-GB"/>
        </w:rPr>
        <w:t>Gdańsk</w:t>
      </w:r>
      <w:proofErr w:type="spellEnd"/>
      <w:r w:rsidRPr="00CD2306">
        <w:rPr>
          <w:rFonts w:ascii="Times New Roman" w:hAnsi="Times New Roman" w:cs="Times New Roman"/>
          <w:b/>
          <w:sz w:val="32"/>
          <w:szCs w:val="28"/>
          <w:lang w:val="en-GB"/>
        </w:rPr>
        <w:t xml:space="preserve"> University of Technology</w:t>
      </w:r>
    </w:p>
    <w:p w:rsidR="00DD6E94" w:rsidRPr="003F6457" w:rsidRDefault="00DD6E94" w:rsidP="00E32B13">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 xml:space="preserve">According to the Circular Letter of the Rector of </w:t>
      </w:r>
      <w:proofErr w:type="spellStart"/>
      <w:r w:rsidRPr="003F6457">
        <w:rPr>
          <w:rFonts w:ascii="Times New Roman" w:hAnsi="Times New Roman" w:cs="Times New Roman"/>
          <w:sz w:val="28"/>
          <w:szCs w:val="28"/>
          <w:lang w:val="en-GB"/>
        </w:rPr>
        <w:t>Gdańsk</w:t>
      </w:r>
      <w:proofErr w:type="spellEnd"/>
      <w:r w:rsidRPr="003F6457">
        <w:rPr>
          <w:rFonts w:ascii="Times New Roman" w:hAnsi="Times New Roman" w:cs="Times New Roman"/>
          <w:sz w:val="28"/>
          <w:szCs w:val="28"/>
          <w:lang w:val="en-GB"/>
        </w:rPr>
        <w:t xml:space="preserve"> University of Technology</w:t>
      </w:r>
      <w:r w:rsidR="00CD2306">
        <w:rPr>
          <w:rFonts w:ascii="Times New Roman" w:hAnsi="Times New Roman" w:cs="Times New Roman"/>
          <w:sz w:val="28"/>
          <w:szCs w:val="28"/>
          <w:lang w:val="en-GB"/>
        </w:rPr>
        <w:t xml:space="preserve"> [3]</w:t>
      </w:r>
      <w:r w:rsidRPr="003F6457">
        <w:rPr>
          <w:rFonts w:ascii="Times New Roman" w:hAnsi="Times New Roman" w:cs="Times New Roman"/>
          <w:sz w:val="28"/>
          <w:szCs w:val="28"/>
          <w:lang w:val="en-GB"/>
        </w:rPr>
        <w:t>, the BA or MA diploma exam</w:t>
      </w:r>
      <w:r w:rsidR="00E32B13" w:rsidRPr="003F6457">
        <w:rPr>
          <w:rFonts w:ascii="Times New Roman" w:hAnsi="Times New Roman" w:cs="Times New Roman"/>
          <w:sz w:val="28"/>
          <w:szCs w:val="28"/>
          <w:lang w:val="en-GB"/>
        </w:rPr>
        <w:t>ination</w:t>
      </w:r>
      <w:r w:rsidRPr="003F6457">
        <w:rPr>
          <w:rFonts w:ascii="Times New Roman" w:hAnsi="Times New Roman" w:cs="Times New Roman"/>
          <w:sz w:val="28"/>
          <w:szCs w:val="28"/>
          <w:lang w:val="en-GB"/>
        </w:rPr>
        <w:t xml:space="preserve"> may be conducted in a traditional manner, with du</w:t>
      </w:r>
      <w:r w:rsidR="003D48EA">
        <w:rPr>
          <w:rFonts w:ascii="Times New Roman" w:hAnsi="Times New Roman" w:cs="Times New Roman"/>
          <w:sz w:val="28"/>
          <w:szCs w:val="28"/>
          <w:lang w:val="en-GB"/>
        </w:rPr>
        <w:t>e direct protection measures, or</w:t>
      </w:r>
      <w:bookmarkStart w:id="0" w:name="_GoBack"/>
      <w:bookmarkEnd w:id="0"/>
      <w:r w:rsidRPr="003F6457">
        <w:rPr>
          <w:rFonts w:ascii="Times New Roman" w:hAnsi="Times New Roman" w:cs="Times New Roman"/>
          <w:sz w:val="28"/>
          <w:szCs w:val="28"/>
          <w:lang w:val="en-GB"/>
        </w:rPr>
        <w:t xml:space="preserve"> it may be conducted online.</w:t>
      </w:r>
    </w:p>
    <w:p w:rsidR="00DD6E94" w:rsidRPr="003F6457" w:rsidRDefault="00DD6E94" w:rsidP="003F6457">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The online diploma ex</w:t>
      </w:r>
      <w:r w:rsidR="00DB55F3" w:rsidRPr="003F6457">
        <w:rPr>
          <w:rFonts w:ascii="Times New Roman" w:hAnsi="Times New Roman" w:cs="Times New Roman"/>
          <w:sz w:val="28"/>
          <w:szCs w:val="28"/>
          <w:lang w:val="en-GB"/>
        </w:rPr>
        <w:t>am</w:t>
      </w:r>
      <w:r w:rsidR="00E32B13" w:rsidRPr="003F6457">
        <w:rPr>
          <w:rFonts w:ascii="Times New Roman" w:hAnsi="Times New Roman" w:cs="Times New Roman"/>
          <w:sz w:val="28"/>
          <w:szCs w:val="28"/>
          <w:lang w:val="en-GB"/>
        </w:rPr>
        <w:t>ination</w:t>
      </w:r>
      <w:r w:rsidR="00DB55F3" w:rsidRPr="003F6457">
        <w:rPr>
          <w:rFonts w:ascii="Times New Roman" w:hAnsi="Times New Roman" w:cs="Times New Roman"/>
          <w:sz w:val="28"/>
          <w:szCs w:val="28"/>
          <w:lang w:val="en-GB"/>
        </w:rPr>
        <w:t xml:space="preserve"> should take place as follows:</w:t>
      </w:r>
    </w:p>
    <w:p w:rsidR="00DD6E94" w:rsidRPr="003F6457" w:rsidRDefault="00DD6E94" w:rsidP="003F6457">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1. The details of the diploma proces</w:t>
      </w:r>
      <w:r w:rsidR="00DB55F3" w:rsidRPr="003F6457">
        <w:rPr>
          <w:rFonts w:ascii="Times New Roman" w:hAnsi="Times New Roman" w:cs="Times New Roman"/>
          <w:sz w:val="28"/>
          <w:szCs w:val="28"/>
          <w:lang w:val="en-GB"/>
        </w:rPr>
        <w:t>s</w:t>
      </w:r>
      <w:r w:rsidRPr="003F6457">
        <w:rPr>
          <w:rFonts w:ascii="Times New Roman" w:hAnsi="Times New Roman" w:cs="Times New Roman"/>
          <w:sz w:val="28"/>
          <w:szCs w:val="28"/>
          <w:lang w:val="en-GB"/>
        </w:rPr>
        <w:t xml:space="preserve"> are co</w:t>
      </w:r>
      <w:r w:rsidR="00CD2306">
        <w:rPr>
          <w:rFonts w:ascii="Times New Roman" w:hAnsi="Times New Roman" w:cs="Times New Roman"/>
          <w:sz w:val="28"/>
          <w:szCs w:val="28"/>
          <w:lang w:val="en-GB"/>
        </w:rPr>
        <w:t>vered in the hereafter document [1]</w:t>
      </w:r>
      <w:r w:rsidRPr="003F6457">
        <w:rPr>
          <w:rFonts w:ascii="Times New Roman" w:hAnsi="Times New Roman" w:cs="Times New Roman"/>
          <w:sz w:val="28"/>
          <w:szCs w:val="28"/>
          <w:lang w:val="en-GB"/>
        </w:rPr>
        <w:t>.</w:t>
      </w:r>
    </w:p>
    <w:p w:rsidR="00DD6E94" w:rsidRPr="003F6457" w:rsidRDefault="00DD6E94" w:rsidP="003F6457">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2. The online diploma exam</w:t>
      </w:r>
      <w:r w:rsidR="00E32B13" w:rsidRPr="003F6457">
        <w:rPr>
          <w:rFonts w:ascii="Times New Roman" w:hAnsi="Times New Roman" w:cs="Times New Roman"/>
          <w:sz w:val="28"/>
          <w:szCs w:val="28"/>
          <w:lang w:val="en-GB"/>
        </w:rPr>
        <w:t>ination</w:t>
      </w:r>
      <w:r w:rsidRPr="003F6457">
        <w:rPr>
          <w:rFonts w:ascii="Times New Roman" w:hAnsi="Times New Roman" w:cs="Times New Roman"/>
          <w:sz w:val="28"/>
          <w:szCs w:val="28"/>
          <w:lang w:val="en-GB"/>
        </w:rPr>
        <w:t xml:space="preserve"> may be conducted only by means of the </w:t>
      </w:r>
      <w:proofErr w:type="spellStart"/>
      <w:r w:rsidRPr="003F6457">
        <w:rPr>
          <w:rFonts w:ascii="Times New Roman" w:hAnsi="Times New Roman" w:cs="Times New Roman"/>
          <w:sz w:val="28"/>
          <w:szCs w:val="28"/>
          <w:lang w:val="en-GB"/>
        </w:rPr>
        <w:t>eNauczanie</w:t>
      </w:r>
      <w:proofErr w:type="spellEnd"/>
      <w:r w:rsidRPr="003F6457">
        <w:rPr>
          <w:rFonts w:ascii="Times New Roman" w:hAnsi="Times New Roman" w:cs="Times New Roman"/>
          <w:sz w:val="28"/>
          <w:szCs w:val="28"/>
          <w:lang w:val="en-GB"/>
        </w:rPr>
        <w:t xml:space="preserve"> platform.  </w:t>
      </w:r>
    </w:p>
    <w:p w:rsidR="00DD6E94" w:rsidRPr="003F6457" w:rsidRDefault="00DD6E94" w:rsidP="003F6457">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 xml:space="preserve">3. </w:t>
      </w:r>
      <w:r w:rsidR="00DB55F3" w:rsidRPr="003F6457">
        <w:rPr>
          <w:rFonts w:ascii="Times New Roman" w:hAnsi="Times New Roman" w:cs="Times New Roman"/>
          <w:sz w:val="28"/>
          <w:szCs w:val="28"/>
          <w:lang w:val="en-GB"/>
        </w:rPr>
        <w:t>The unit resp</w:t>
      </w:r>
      <w:r w:rsidR="00CD2306">
        <w:rPr>
          <w:rFonts w:ascii="Times New Roman" w:hAnsi="Times New Roman" w:cs="Times New Roman"/>
          <w:sz w:val="28"/>
          <w:szCs w:val="28"/>
          <w:lang w:val="en-GB"/>
        </w:rPr>
        <w:t>onsible for the technical aspects</w:t>
      </w:r>
      <w:r w:rsidR="00DB55F3" w:rsidRPr="003F6457">
        <w:rPr>
          <w:rFonts w:ascii="Times New Roman" w:hAnsi="Times New Roman" w:cs="Times New Roman"/>
          <w:sz w:val="28"/>
          <w:szCs w:val="28"/>
          <w:lang w:val="en-GB"/>
        </w:rPr>
        <w:t xml:space="preserve"> of the exam</w:t>
      </w:r>
      <w:r w:rsidR="00E32B13" w:rsidRPr="003F6457">
        <w:rPr>
          <w:rFonts w:ascii="Times New Roman" w:hAnsi="Times New Roman" w:cs="Times New Roman"/>
          <w:sz w:val="28"/>
          <w:szCs w:val="28"/>
          <w:lang w:val="en-GB"/>
        </w:rPr>
        <w:t>ination</w:t>
      </w:r>
      <w:r w:rsidR="00DB55F3" w:rsidRPr="003F6457">
        <w:rPr>
          <w:rFonts w:ascii="Times New Roman" w:hAnsi="Times New Roman" w:cs="Times New Roman"/>
          <w:sz w:val="28"/>
          <w:szCs w:val="28"/>
          <w:lang w:val="en-GB"/>
        </w:rPr>
        <w:t xml:space="preserve"> is the department – i.e. the department employing the MA thesis’s supervisor or the department responsible for the profile supervision at the BA studies.</w:t>
      </w:r>
    </w:p>
    <w:p w:rsidR="00DB55F3" w:rsidRPr="003F6457" w:rsidRDefault="00DB55F3" w:rsidP="003F6457">
      <w:pPr>
        <w:jc w:val="both"/>
        <w:rPr>
          <w:rFonts w:ascii="Times New Roman" w:hAnsi="Times New Roman" w:cs="Times New Roman"/>
          <w:sz w:val="28"/>
          <w:szCs w:val="28"/>
          <w:lang w:val="en-GB"/>
        </w:rPr>
      </w:pPr>
      <w:r w:rsidRPr="003F6457">
        <w:rPr>
          <w:rFonts w:ascii="Times New Roman" w:hAnsi="Times New Roman" w:cs="Times New Roman"/>
          <w:sz w:val="28"/>
          <w:szCs w:val="28"/>
          <w:lang w:val="en-GB"/>
        </w:rPr>
        <w:t>4. The candidate willing to take an online diploma exam, in justified cases, ought to hand in an application to the vice-dean for education, for the registrar’s office’ s information.</w:t>
      </w:r>
    </w:p>
    <w:p w:rsidR="00E32B13" w:rsidRPr="003F6457" w:rsidRDefault="00DB55F3" w:rsidP="003F6457">
      <w:pPr>
        <w:pStyle w:val="Default"/>
        <w:jc w:val="both"/>
        <w:rPr>
          <w:sz w:val="28"/>
          <w:szCs w:val="28"/>
          <w:lang w:val="en-GB"/>
        </w:rPr>
      </w:pPr>
      <w:r w:rsidRPr="003F6457">
        <w:rPr>
          <w:sz w:val="28"/>
          <w:szCs w:val="28"/>
          <w:lang w:val="en-GB"/>
        </w:rPr>
        <w:t>5. The head of the department</w:t>
      </w:r>
      <w:r w:rsidR="00E32B13" w:rsidRPr="003F6457">
        <w:rPr>
          <w:sz w:val="28"/>
          <w:szCs w:val="28"/>
          <w:lang w:val="en-GB"/>
        </w:rPr>
        <w:t xml:space="preserve"> where the examination is to take place</w:t>
      </w:r>
      <w:r w:rsidRPr="003F6457">
        <w:rPr>
          <w:sz w:val="28"/>
          <w:szCs w:val="28"/>
          <w:lang w:val="en-GB"/>
        </w:rPr>
        <w:t xml:space="preserve">, or the </w:t>
      </w:r>
      <w:r w:rsidR="00E32B13" w:rsidRPr="003F6457">
        <w:rPr>
          <w:sz w:val="28"/>
          <w:szCs w:val="28"/>
          <w:lang w:val="en-GB"/>
        </w:rPr>
        <w:t xml:space="preserve">person authorised by the head of the department, sets up a course on the </w:t>
      </w:r>
      <w:proofErr w:type="spellStart"/>
      <w:r w:rsidR="00E32B13" w:rsidRPr="003F6457">
        <w:rPr>
          <w:sz w:val="28"/>
          <w:szCs w:val="28"/>
          <w:lang w:val="en-GB"/>
        </w:rPr>
        <w:t>eNauc</w:t>
      </w:r>
      <w:r w:rsidR="001B0B02" w:rsidRPr="003F6457">
        <w:rPr>
          <w:sz w:val="28"/>
          <w:szCs w:val="28"/>
          <w:lang w:val="en-GB"/>
        </w:rPr>
        <w:t>z</w:t>
      </w:r>
      <w:r w:rsidR="00E32B13" w:rsidRPr="003F6457">
        <w:rPr>
          <w:sz w:val="28"/>
          <w:szCs w:val="28"/>
          <w:lang w:val="en-GB"/>
        </w:rPr>
        <w:t>anie</w:t>
      </w:r>
      <w:proofErr w:type="spellEnd"/>
      <w:r w:rsidR="00E32B13" w:rsidRPr="003F6457">
        <w:rPr>
          <w:sz w:val="28"/>
          <w:szCs w:val="28"/>
          <w:lang w:val="en-GB"/>
        </w:rPr>
        <w:t xml:space="preserve"> platform, named „</w:t>
      </w:r>
      <w:proofErr w:type="spellStart"/>
      <w:r w:rsidR="00E32B13" w:rsidRPr="003F6457">
        <w:rPr>
          <w:sz w:val="28"/>
          <w:szCs w:val="28"/>
          <w:lang w:val="en-GB"/>
        </w:rPr>
        <w:t>Egzamin</w:t>
      </w:r>
      <w:proofErr w:type="spellEnd"/>
      <w:r w:rsidR="00E32B13" w:rsidRPr="003F6457">
        <w:rPr>
          <w:sz w:val="28"/>
          <w:szCs w:val="28"/>
          <w:lang w:val="en-GB"/>
        </w:rPr>
        <w:t xml:space="preserve"> </w:t>
      </w:r>
      <w:proofErr w:type="spellStart"/>
      <w:r w:rsidR="00E32B13" w:rsidRPr="003F6457">
        <w:rPr>
          <w:sz w:val="28"/>
          <w:szCs w:val="28"/>
          <w:lang w:val="en-GB"/>
        </w:rPr>
        <w:t>dyplomowy</w:t>
      </w:r>
      <w:proofErr w:type="spellEnd"/>
      <w:r w:rsidR="00E32B13" w:rsidRPr="003F6457">
        <w:rPr>
          <w:sz w:val="28"/>
          <w:szCs w:val="28"/>
          <w:lang w:val="en-GB"/>
        </w:rPr>
        <w:t xml:space="preserve"> w </w:t>
      </w:r>
      <w:proofErr w:type="spellStart"/>
      <w:r w:rsidR="00E32B13" w:rsidRPr="003F6457">
        <w:rPr>
          <w:sz w:val="28"/>
          <w:szCs w:val="28"/>
          <w:lang w:val="en-GB"/>
        </w:rPr>
        <w:t>trybie</w:t>
      </w:r>
      <w:proofErr w:type="spellEnd"/>
      <w:r w:rsidR="00E32B13" w:rsidRPr="003F6457">
        <w:rPr>
          <w:sz w:val="28"/>
          <w:szCs w:val="28"/>
          <w:lang w:val="en-GB"/>
        </w:rPr>
        <w:t xml:space="preserve"> </w:t>
      </w:r>
      <w:proofErr w:type="spellStart"/>
      <w:r w:rsidR="00E32B13" w:rsidRPr="003F6457">
        <w:rPr>
          <w:sz w:val="28"/>
          <w:szCs w:val="28"/>
          <w:lang w:val="en-GB"/>
        </w:rPr>
        <w:t>zdalnym</w:t>
      </w:r>
      <w:proofErr w:type="spellEnd"/>
      <w:r w:rsidR="00E32B13" w:rsidRPr="003F6457">
        <w:rPr>
          <w:sz w:val="28"/>
          <w:szCs w:val="28"/>
          <w:lang w:val="en-GB"/>
        </w:rPr>
        <w:t xml:space="preserve"> – XXXX”, where the XXXX number stands for the 4-letter abbreviation of the department’s name. Every one-time-set up course shall be used only once to conduct the online diploma exam in the particular department.</w:t>
      </w:r>
    </w:p>
    <w:p w:rsidR="00E32B13" w:rsidRPr="003F6457" w:rsidRDefault="00E32B13" w:rsidP="003F6457">
      <w:pPr>
        <w:pStyle w:val="Default"/>
        <w:jc w:val="both"/>
        <w:rPr>
          <w:sz w:val="28"/>
          <w:szCs w:val="28"/>
          <w:lang w:val="en-GB"/>
        </w:rPr>
      </w:pPr>
    </w:p>
    <w:p w:rsidR="00E32B13" w:rsidRPr="003F6457" w:rsidRDefault="00E32B13" w:rsidP="003F6457">
      <w:pPr>
        <w:pStyle w:val="Default"/>
        <w:jc w:val="both"/>
        <w:rPr>
          <w:sz w:val="28"/>
          <w:szCs w:val="28"/>
          <w:lang w:val="en-GB"/>
        </w:rPr>
      </w:pPr>
      <w:r w:rsidRPr="003F6457">
        <w:rPr>
          <w:sz w:val="28"/>
          <w:szCs w:val="28"/>
          <w:lang w:val="en-GB"/>
        </w:rPr>
        <w:t>6. The chair of the examination committee</w:t>
      </w:r>
      <w:r w:rsidR="003A0579" w:rsidRPr="003F6457">
        <w:rPr>
          <w:sz w:val="28"/>
          <w:szCs w:val="28"/>
          <w:lang w:val="en-GB"/>
        </w:rPr>
        <w:t>, the members of the committee</w:t>
      </w:r>
      <w:r w:rsidRPr="003F6457">
        <w:rPr>
          <w:sz w:val="28"/>
          <w:szCs w:val="28"/>
          <w:lang w:val="en-GB"/>
        </w:rPr>
        <w:t xml:space="preserve"> and the student ( the BA dip</w:t>
      </w:r>
      <w:r w:rsidR="005E385E" w:rsidRPr="003F6457">
        <w:rPr>
          <w:sz w:val="28"/>
          <w:szCs w:val="28"/>
          <w:lang w:val="en-GB"/>
        </w:rPr>
        <w:t>loma examination) or the chair o</w:t>
      </w:r>
      <w:r w:rsidRPr="003F6457">
        <w:rPr>
          <w:sz w:val="28"/>
          <w:szCs w:val="28"/>
          <w:lang w:val="en-GB"/>
        </w:rPr>
        <w:t>f the examination committee,</w:t>
      </w:r>
      <w:r w:rsidR="003A0579" w:rsidRPr="003F6457">
        <w:rPr>
          <w:sz w:val="28"/>
          <w:szCs w:val="28"/>
          <w:lang w:val="en-GB"/>
        </w:rPr>
        <w:t xml:space="preserve"> the supervisor, the reviewer,</w:t>
      </w:r>
      <w:r w:rsidRPr="003F6457">
        <w:rPr>
          <w:sz w:val="28"/>
          <w:szCs w:val="28"/>
          <w:lang w:val="en-GB"/>
        </w:rPr>
        <w:t xml:space="preserve"> </w:t>
      </w:r>
      <w:r w:rsidR="003A0579" w:rsidRPr="003F6457">
        <w:rPr>
          <w:sz w:val="28"/>
          <w:szCs w:val="28"/>
          <w:lang w:val="en-GB"/>
        </w:rPr>
        <w:t>the members of the committee and the student (the MA diploma examination) during the examination are obliged to use the equipment with a camera, microphone and a link enabling necessary data transfer (videoconference), providing the proper transmission quality. The chair of the committee decided whether the transmission quality is provided or not.</w:t>
      </w:r>
    </w:p>
    <w:p w:rsidR="003A0579" w:rsidRPr="003F6457" w:rsidRDefault="003A0579" w:rsidP="003F6457">
      <w:pPr>
        <w:pStyle w:val="Default"/>
        <w:jc w:val="both"/>
        <w:rPr>
          <w:sz w:val="28"/>
          <w:szCs w:val="28"/>
          <w:lang w:val="en-GB"/>
        </w:rPr>
      </w:pPr>
    </w:p>
    <w:p w:rsidR="003A0579" w:rsidRPr="003F6457" w:rsidRDefault="003A0579" w:rsidP="003F6457">
      <w:pPr>
        <w:pStyle w:val="Default"/>
        <w:jc w:val="both"/>
        <w:rPr>
          <w:sz w:val="28"/>
          <w:szCs w:val="28"/>
          <w:lang w:val="en-GB"/>
        </w:rPr>
      </w:pPr>
      <w:r w:rsidRPr="003F6457">
        <w:rPr>
          <w:sz w:val="28"/>
          <w:szCs w:val="28"/>
          <w:lang w:val="en-GB"/>
        </w:rPr>
        <w:t>7.</w:t>
      </w:r>
      <w:r w:rsidR="001B0B02" w:rsidRPr="003F6457">
        <w:rPr>
          <w:sz w:val="28"/>
          <w:szCs w:val="28"/>
          <w:lang w:val="en-GB"/>
        </w:rPr>
        <w:t xml:space="preserve"> </w:t>
      </w:r>
      <w:r w:rsidR="008A5CE8" w:rsidRPr="003F6457">
        <w:rPr>
          <w:sz w:val="28"/>
          <w:szCs w:val="28"/>
          <w:lang w:val="en-GB"/>
        </w:rPr>
        <w:t xml:space="preserve">Having complied with the formalities enclosed in [1] and having consulted the registrar’s office, the responsible unit enclosed in point 5 sets the web conference date on the </w:t>
      </w:r>
      <w:proofErr w:type="spellStart"/>
      <w:r w:rsidR="008A5CE8" w:rsidRPr="003F6457">
        <w:rPr>
          <w:sz w:val="28"/>
          <w:szCs w:val="28"/>
          <w:lang w:val="en-GB"/>
        </w:rPr>
        <w:t>eNauczanie</w:t>
      </w:r>
      <w:proofErr w:type="spellEnd"/>
      <w:r w:rsidR="008A5CE8" w:rsidRPr="003F6457">
        <w:rPr>
          <w:sz w:val="28"/>
          <w:szCs w:val="28"/>
          <w:lang w:val="en-GB"/>
        </w:rPr>
        <w:t xml:space="preserve"> platform, no later than 10 working days before the planned diploma examination. The information about the examination date with the entry conference link shall be sent to the units involved, enclosed in point 6 as well as the registrar’s office (</w:t>
      </w:r>
      <w:hyperlink r:id="rId7" w:history="1">
        <w:r w:rsidR="008A5CE8" w:rsidRPr="003F6457">
          <w:rPr>
            <w:rStyle w:val="Hipercze"/>
            <w:sz w:val="28"/>
            <w:szCs w:val="28"/>
            <w:lang w:val="en-GB"/>
          </w:rPr>
          <w:t>dziekanat@eti.pg.edu.pl</w:t>
        </w:r>
      </w:hyperlink>
      <w:r w:rsidR="008A5CE8" w:rsidRPr="003F6457">
        <w:rPr>
          <w:sz w:val="28"/>
          <w:szCs w:val="28"/>
          <w:lang w:val="en-GB"/>
        </w:rPr>
        <w:t>) via e-mail.</w:t>
      </w:r>
    </w:p>
    <w:p w:rsidR="008A5CE8" w:rsidRPr="003F6457" w:rsidRDefault="008A5CE8" w:rsidP="003F6457">
      <w:pPr>
        <w:pStyle w:val="Default"/>
        <w:jc w:val="both"/>
        <w:rPr>
          <w:sz w:val="28"/>
          <w:szCs w:val="28"/>
          <w:lang w:val="en-GB"/>
        </w:rPr>
      </w:pPr>
    </w:p>
    <w:p w:rsidR="008A5CE8" w:rsidRPr="003F6457" w:rsidRDefault="008A5CE8" w:rsidP="003F6457">
      <w:pPr>
        <w:pStyle w:val="Default"/>
        <w:jc w:val="both"/>
        <w:rPr>
          <w:sz w:val="28"/>
          <w:szCs w:val="28"/>
          <w:lang w:val="en-GB"/>
        </w:rPr>
      </w:pPr>
      <w:r w:rsidRPr="003F6457">
        <w:rPr>
          <w:sz w:val="28"/>
          <w:szCs w:val="28"/>
          <w:lang w:val="en-GB"/>
        </w:rPr>
        <w:lastRenderedPageBreak/>
        <w:t xml:space="preserve">8. The </w:t>
      </w:r>
      <w:r w:rsidR="005E385E" w:rsidRPr="003F6457">
        <w:rPr>
          <w:sz w:val="28"/>
          <w:szCs w:val="28"/>
          <w:lang w:val="en-GB"/>
        </w:rPr>
        <w:t>registrar’s office shall send the protocol to the chair of the examination committee no later than 3 days before the date of the diploma exam described in point 7.</w:t>
      </w:r>
    </w:p>
    <w:p w:rsidR="005E385E" w:rsidRPr="003F6457" w:rsidRDefault="005E385E" w:rsidP="003F6457">
      <w:pPr>
        <w:pStyle w:val="Default"/>
        <w:jc w:val="both"/>
        <w:rPr>
          <w:sz w:val="28"/>
          <w:szCs w:val="28"/>
          <w:lang w:val="en-GB"/>
        </w:rPr>
      </w:pPr>
    </w:p>
    <w:p w:rsidR="005E385E" w:rsidRPr="003F6457" w:rsidRDefault="005E385E" w:rsidP="003F6457">
      <w:pPr>
        <w:pStyle w:val="Default"/>
        <w:jc w:val="both"/>
        <w:rPr>
          <w:sz w:val="28"/>
          <w:szCs w:val="28"/>
          <w:lang w:val="en-GB"/>
        </w:rPr>
      </w:pPr>
      <w:r w:rsidRPr="003F6457">
        <w:rPr>
          <w:sz w:val="28"/>
          <w:szCs w:val="28"/>
          <w:lang w:val="en-GB"/>
        </w:rPr>
        <w:t xml:space="preserve">9. On the day of the diploma examination </w:t>
      </w:r>
      <w:r w:rsidR="00CD2306">
        <w:rPr>
          <w:sz w:val="28"/>
          <w:szCs w:val="28"/>
          <w:lang w:val="en-GB"/>
        </w:rPr>
        <w:t>the first 10 minutes of</w:t>
      </w:r>
      <w:r w:rsidRPr="003F6457">
        <w:rPr>
          <w:sz w:val="28"/>
          <w:szCs w:val="28"/>
          <w:lang w:val="en-GB"/>
        </w:rPr>
        <w:t xml:space="preserve"> the time described in point 7, may be spent on setting the technical aspects of the web conference.</w:t>
      </w:r>
    </w:p>
    <w:p w:rsidR="005E385E" w:rsidRPr="003F6457" w:rsidRDefault="005E385E" w:rsidP="003F6457">
      <w:pPr>
        <w:pStyle w:val="Default"/>
        <w:jc w:val="both"/>
        <w:rPr>
          <w:sz w:val="28"/>
          <w:szCs w:val="28"/>
          <w:lang w:val="en-GB"/>
        </w:rPr>
      </w:pPr>
    </w:p>
    <w:p w:rsidR="005E385E" w:rsidRPr="003F6457" w:rsidRDefault="005E385E" w:rsidP="003F6457">
      <w:pPr>
        <w:pStyle w:val="Default"/>
        <w:jc w:val="both"/>
        <w:rPr>
          <w:sz w:val="28"/>
          <w:szCs w:val="28"/>
          <w:lang w:val="en-GB"/>
        </w:rPr>
      </w:pPr>
      <w:r w:rsidRPr="003F6457">
        <w:rPr>
          <w:sz w:val="28"/>
          <w:szCs w:val="28"/>
          <w:lang w:val="en-GB"/>
        </w:rPr>
        <w:t xml:space="preserve">10. The chair of the examination committee starts the diploma examination, starts the recording, informing all the persons involved hereabout. Sitting the online exam means the assent to be recorded. </w:t>
      </w:r>
    </w:p>
    <w:p w:rsidR="005E385E" w:rsidRPr="003F6457" w:rsidRDefault="005E385E" w:rsidP="003F6457">
      <w:pPr>
        <w:pStyle w:val="Default"/>
        <w:jc w:val="both"/>
        <w:rPr>
          <w:sz w:val="28"/>
          <w:szCs w:val="28"/>
          <w:lang w:val="en-GB"/>
        </w:rPr>
      </w:pPr>
    </w:p>
    <w:p w:rsidR="005E385E" w:rsidRPr="003F6457" w:rsidRDefault="005E385E" w:rsidP="003F6457">
      <w:pPr>
        <w:pStyle w:val="Default"/>
        <w:jc w:val="both"/>
        <w:rPr>
          <w:sz w:val="28"/>
          <w:szCs w:val="28"/>
          <w:lang w:val="en-GB"/>
        </w:rPr>
      </w:pPr>
      <w:r w:rsidRPr="003F6457">
        <w:rPr>
          <w:sz w:val="28"/>
          <w:szCs w:val="28"/>
          <w:lang w:val="en-GB"/>
        </w:rPr>
        <w:t xml:space="preserve">11. </w:t>
      </w:r>
      <w:r w:rsidR="009A562F" w:rsidRPr="003F6457">
        <w:rPr>
          <w:sz w:val="28"/>
          <w:szCs w:val="28"/>
          <w:lang w:val="en-GB"/>
        </w:rPr>
        <w:t>The examination committee sets the examination questions, which shall be protocoled by the chair.</w:t>
      </w:r>
    </w:p>
    <w:p w:rsidR="009A562F" w:rsidRPr="003F6457" w:rsidRDefault="009A562F" w:rsidP="003F6457">
      <w:pPr>
        <w:pStyle w:val="Default"/>
        <w:jc w:val="both"/>
        <w:rPr>
          <w:sz w:val="28"/>
          <w:szCs w:val="28"/>
          <w:lang w:val="en-GB"/>
        </w:rPr>
      </w:pPr>
    </w:p>
    <w:p w:rsidR="009A562F" w:rsidRPr="003F6457" w:rsidRDefault="009A562F" w:rsidP="003F6457">
      <w:pPr>
        <w:pStyle w:val="Default"/>
        <w:jc w:val="both"/>
        <w:rPr>
          <w:sz w:val="28"/>
          <w:szCs w:val="28"/>
          <w:lang w:val="en-GB"/>
        </w:rPr>
      </w:pPr>
      <w:r w:rsidRPr="003F6457">
        <w:rPr>
          <w:sz w:val="28"/>
          <w:szCs w:val="28"/>
          <w:lang w:val="en-GB"/>
        </w:rPr>
        <w:t>12. While the examination questions are being set, the student is not allowed to the enter the web conference.</w:t>
      </w:r>
    </w:p>
    <w:p w:rsidR="009A562F" w:rsidRPr="003F6457" w:rsidRDefault="009A562F" w:rsidP="003F6457">
      <w:pPr>
        <w:pStyle w:val="Default"/>
        <w:jc w:val="both"/>
        <w:rPr>
          <w:sz w:val="28"/>
          <w:szCs w:val="28"/>
          <w:lang w:val="en-GB"/>
        </w:rPr>
      </w:pPr>
    </w:p>
    <w:p w:rsidR="009A562F" w:rsidRPr="003F6457" w:rsidRDefault="009A562F" w:rsidP="003F6457">
      <w:pPr>
        <w:pStyle w:val="Default"/>
        <w:jc w:val="both"/>
        <w:rPr>
          <w:sz w:val="28"/>
          <w:szCs w:val="28"/>
          <w:lang w:val="en-GB"/>
        </w:rPr>
      </w:pPr>
      <w:r w:rsidRPr="003F6457">
        <w:rPr>
          <w:sz w:val="28"/>
          <w:szCs w:val="28"/>
          <w:lang w:val="en-GB"/>
        </w:rPr>
        <w:t>13. After the questions have been protocoled, the chair connects the student. The chair gives the student the examination questions and sends these by means of chat. The remaining part of the exam ta</w:t>
      </w:r>
      <w:r w:rsidR="00824EBB" w:rsidRPr="003F6457">
        <w:rPr>
          <w:sz w:val="28"/>
          <w:szCs w:val="28"/>
          <w:lang w:val="en-GB"/>
        </w:rPr>
        <w:t>kes place in a traditional way, apart from student’s choosing the questions during the BA diploma examination. During the online diploma examination, the student having read all the questions, should immediately start answering.</w:t>
      </w:r>
    </w:p>
    <w:p w:rsidR="00824EBB" w:rsidRPr="003F6457" w:rsidRDefault="00824EBB" w:rsidP="003F6457">
      <w:pPr>
        <w:pStyle w:val="Default"/>
        <w:jc w:val="both"/>
        <w:rPr>
          <w:sz w:val="28"/>
          <w:szCs w:val="28"/>
          <w:lang w:val="en-GB"/>
        </w:rPr>
      </w:pPr>
    </w:p>
    <w:p w:rsidR="00824EBB" w:rsidRPr="003F6457" w:rsidRDefault="00824EBB" w:rsidP="003F6457">
      <w:pPr>
        <w:pStyle w:val="Default"/>
        <w:jc w:val="both"/>
        <w:rPr>
          <w:sz w:val="28"/>
          <w:szCs w:val="28"/>
          <w:lang w:val="en-GB"/>
        </w:rPr>
      </w:pPr>
      <w:r w:rsidRPr="003F6457">
        <w:rPr>
          <w:sz w:val="28"/>
          <w:szCs w:val="28"/>
          <w:lang w:val="en-GB"/>
        </w:rPr>
        <w:t>14. Having answered the questions the chair informs the student that the committee starts</w:t>
      </w:r>
      <w:r w:rsidR="00BB39C1" w:rsidRPr="003F6457">
        <w:rPr>
          <w:sz w:val="28"/>
          <w:szCs w:val="28"/>
          <w:lang w:val="en-GB"/>
        </w:rPr>
        <w:t xml:space="preserve"> the classified part and that the student shall be called afterwards. Next, the student gets disconnected.</w:t>
      </w:r>
    </w:p>
    <w:p w:rsidR="00BB39C1" w:rsidRPr="003F6457" w:rsidRDefault="00BB39C1" w:rsidP="003F6457">
      <w:pPr>
        <w:pStyle w:val="Default"/>
        <w:jc w:val="both"/>
        <w:rPr>
          <w:sz w:val="28"/>
          <w:szCs w:val="28"/>
          <w:lang w:val="en-GB"/>
        </w:rPr>
      </w:pPr>
    </w:p>
    <w:p w:rsidR="00603170" w:rsidRPr="003F6457" w:rsidRDefault="00EA7446" w:rsidP="003F6457">
      <w:pPr>
        <w:pStyle w:val="Default"/>
        <w:jc w:val="both"/>
        <w:rPr>
          <w:sz w:val="28"/>
          <w:szCs w:val="28"/>
          <w:lang w:val="en-GB"/>
        </w:rPr>
      </w:pPr>
      <w:r w:rsidRPr="003F6457">
        <w:rPr>
          <w:sz w:val="28"/>
          <w:szCs w:val="28"/>
          <w:lang w:val="en-GB"/>
        </w:rPr>
        <w:t>15. The committee assesses the answers to the particular questions and decided about the final grate of the examination.</w:t>
      </w:r>
    </w:p>
    <w:p w:rsidR="00EA7446" w:rsidRPr="003F6457" w:rsidRDefault="00EA7446" w:rsidP="003F6457">
      <w:pPr>
        <w:pStyle w:val="Default"/>
        <w:jc w:val="both"/>
        <w:rPr>
          <w:sz w:val="28"/>
          <w:szCs w:val="28"/>
          <w:lang w:val="en-GB"/>
        </w:rPr>
      </w:pPr>
    </w:p>
    <w:p w:rsidR="00EA7446" w:rsidRPr="003F6457" w:rsidRDefault="00EA7446" w:rsidP="003F6457">
      <w:pPr>
        <w:pStyle w:val="Default"/>
        <w:jc w:val="both"/>
        <w:rPr>
          <w:sz w:val="28"/>
          <w:szCs w:val="28"/>
          <w:lang w:val="en-GB"/>
        </w:rPr>
      </w:pPr>
      <w:r w:rsidRPr="003F6457">
        <w:rPr>
          <w:sz w:val="28"/>
          <w:szCs w:val="28"/>
          <w:lang w:val="en-GB"/>
        </w:rPr>
        <w:t>16. Having consulted the members of the committee, the chair prepares the protocol of the examination and sings the protocol.</w:t>
      </w:r>
    </w:p>
    <w:p w:rsidR="00EA7446" w:rsidRPr="003F6457" w:rsidRDefault="00EA7446" w:rsidP="003F6457">
      <w:pPr>
        <w:pStyle w:val="Default"/>
        <w:jc w:val="both"/>
        <w:rPr>
          <w:sz w:val="28"/>
          <w:szCs w:val="28"/>
          <w:lang w:val="en-GB"/>
        </w:rPr>
      </w:pPr>
    </w:p>
    <w:p w:rsidR="00EA7446" w:rsidRPr="003F6457" w:rsidRDefault="00EA7446" w:rsidP="003F6457">
      <w:pPr>
        <w:pStyle w:val="Default"/>
        <w:jc w:val="both"/>
        <w:rPr>
          <w:sz w:val="28"/>
          <w:szCs w:val="28"/>
          <w:lang w:val="en-GB"/>
        </w:rPr>
      </w:pPr>
      <w:r w:rsidRPr="003F6457">
        <w:rPr>
          <w:sz w:val="28"/>
          <w:szCs w:val="28"/>
          <w:lang w:val="en-GB"/>
        </w:rPr>
        <w:t>17. The chair connects the student again. The student is informed about the examination results, and the examination is finished. The chair stops the recording.</w:t>
      </w:r>
    </w:p>
    <w:p w:rsidR="00EA7446" w:rsidRPr="003F6457" w:rsidRDefault="00EA7446" w:rsidP="003F6457">
      <w:pPr>
        <w:pStyle w:val="Default"/>
        <w:jc w:val="both"/>
        <w:rPr>
          <w:sz w:val="28"/>
          <w:szCs w:val="28"/>
          <w:lang w:val="en-GB"/>
        </w:rPr>
      </w:pPr>
    </w:p>
    <w:p w:rsidR="00EA7446" w:rsidRPr="003F6457" w:rsidRDefault="00EA7446" w:rsidP="003F6457">
      <w:pPr>
        <w:pStyle w:val="Default"/>
        <w:jc w:val="both"/>
        <w:rPr>
          <w:sz w:val="28"/>
          <w:szCs w:val="28"/>
          <w:lang w:val="en-GB"/>
        </w:rPr>
      </w:pPr>
      <w:r w:rsidRPr="003F6457">
        <w:rPr>
          <w:sz w:val="28"/>
          <w:szCs w:val="28"/>
          <w:lang w:val="en-GB"/>
        </w:rPr>
        <w:t xml:space="preserve">18. The chair </w:t>
      </w:r>
      <w:r w:rsidR="00002A2D" w:rsidRPr="003F6457">
        <w:rPr>
          <w:sz w:val="28"/>
          <w:szCs w:val="28"/>
          <w:lang w:val="en-GB"/>
        </w:rPr>
        <w:t xml:space="preserve">immediately </w:t>
      </w:r>
      <w:r w:rsidRPr="003F6457">
        <w:rPr>
          <w:sz w:val="28"/>
          <w:szCs w:val="28"/>
          <w:lang w:val="en-GB"/>
        </w:rPr>
        <w:t xml:space="preserve">downloads the recording of the online exam from the </w:t>
      </w:r>
      <w:proofErr w:type="spellStart"/>
      <w:r w:rsidRPr="003F6457">
        <w:rPr>
          <w:sz w:val="28"/>
          <w:szCs w:val="28"/>
          <w:lang w:val="en-GB"/>
        </w:rPr>
        <w:t>eNauczanie</w:t>
      </w:r>
      <w:proofErr w:type="spellEnd"/>
      <w:r w:rsidRPr="003F6457">
        <w:rPr>
          <w:sz w:val="28"/>
          <w:szCs w:val="28"/>
          <w:lang w:val="en-GB"/>
        </w:rPr>
        <w:t xml:space="preserve"> platform</w:t>
      </w:r>
      <w:r w:rsidR="00002A2D" w:rsidRPr="003F6457">
        <w:rPr>
          <w:sz w:val="28"/>
          <w:szCs w:val="28"/>
          <w:lang w:val="en-GB"/>
        </w:rPr>
        <w:t xml:space="preserve"> (no later than 6 hours after termination of the recording), next archives it on a CD/DVD. </w:t>
      </w:r>
    </w:p>
    <w:p w:rsidR="00002A2D" w:rsidRPr="003F6457" w:rsidRDefault="00002A2D" w:rsidP="003F6457">
      <w:pPr>
        <w:pStyle w:val="Default"/>
        <w:jc w:val="both"/>
        <w:rPr>
          <w:sz w:val="28"/>
          <w:szCs w:val="28"/>
          <w:lang w:val="en-GB"/>
        </w:rPr>
      </w:pPr>
    </w:p>
    <w:p w:rsidR="00002A2D" w:rsidRPr="003F6457" w:rsidRDefault="00002A2D" w:rsidP="003F6457">
      <w:pPr>
        <w:pStyle w:val="Default"/>
        <w:jc w:val="both"/>
        <w:rPr>
          <w:sz w:val="28"/>
          <w:szCs w:val="28"/>
          <w:lang w:val="en-GB"/>
        </w:rPr>
      </w:pPr>
      <w:r w:rsidRPr="003F6457">
        <w:rPr>
          <w:sz w:val="28"/>
          <w:szCs w:val="28"/>
          <w:lang w:val="en-GB"/>
        </w:rPr>
        <w:t xml:space="preserve">19. At the request of the head of a particular department the course assigned to the online examinations at the department shall be kept in the IT Services Centre (Centrum </w:t>
      </w:r>
      <w:proofErr w:type="spellStart"/>
      <w:r w:rsidRPr="003F6457">
        <w:rPr>
          <w:sz w:val="28"/>
          <w:szCs w:val="28"/>
          <w:lang w:val="en-GB"/>
        </w:rPr>
        <w:t>Usług</w:t>
      </w:r>
      <w:proofErr w:type="spellEnd"/>
      <w:r w:rsidRPr="003F6457">
        <w:rPr>
          <w:sz w:val="28"/>
          <w:szCs w:val="28"/>
          <w:lang w:val="en-GB"/>
        </w:rPr>
        <w:t xml:space="preserve"> </w:t>
      </w:r>
      <w:proofErr w:type="spellStart"/>
      <w:r w:rsidRPr="003F6457">
        <w:rPr>
          <w:sz w:val="28"/>
          <w:szCs w:val="28"/>
          <w:lang w:val="en-GB"/>
        </w:rPr>
        <w:t>Informatycznych</w:t>
      </w:r>
      <w:proofErr w:type="spellEnd"/>
      <w:r w:rsidRPr="003F6457">
        <w:rPr>
          <w:sz w:val="28"/>
          <w:szCs w:val="28"/>
          <w:lang w:val="en-GB"/>
        </w:rPr>
        <w:t xml:space="preserve"> </w:t>
      </w:r>
      <w:proofErr w:type="spellStart"/>
      <w:r w:rsidRPr="003F6457">
        <w:rPr>
          <w:sz w:val="28"/>
          <w:szCs w:val="28"/>
          <w:lang w:val="en-GB"/>
        </w:rPr>
        <w:t>Politechniki</w:t>
      </w:r>
      <w:proofErr w:type="spellEnd"/>
      <w:r w:rsidRPr="003F6457">
        <w:rPr>
          <w:sz w:val="28"/>
          <w:szCs w:val="28"/>
          <w:lang w:val="en-GB"/>
        </w:rPr>
        <w:t xml:space="preserve"> </w:t>
      </w:r>
      <w:proofErr w:type="spellStart"/>
      <w:r w:rsidRPr="003F6457">
        <w:rPr>
          <w:sz w:val="28"/>
          <w:szCs w:val="28"/>
          <w:lang w:val="en-GB"/>
        </w:rPr>
        <w:t>Gdańskiej</w:t>
      </w:r>
      <w:proofErr w:type="spellEnd"/>
      <w:r w:rsidRPr="003F6457">
        <w:rPr>
          <w:sz w:val="28"/>
          <w:szCs w:val="28"/>
          <w:lang w:val="en-GB"/>
        </w:rPr>
        <w:t xml:space="preserve">) within the minimal </w:t>
      </w:r>
      <w:r w:rsidRPr="003F6457">
        <w:rPr>
          <w:sz w:val="28"/>
          <w:szCs w:val="28"/>
          <w:lang w:val="en-GB"/>
        </w:rPr>
        <w:lastRenderedPageBreak/>
        <w:t xml:space="preserve">period of 5 years, which arises from the program assessment cycle  of a particular degree course, </w:t>
      </w:r>
      <w:r w:rsidR="00D91ADC" w:rsidRPr="003F6457">
        <w:rPr>
          <w:sz w:val="28"/>
          <w:szCs w:val="28"/>
          <w:lang w:val="en-GB"/>
        </w:rPr>
        <w:t>made by the Polish Accreditation Committee (</w:t>
      </w:r>
      <w:proofErr w:type="spellStart"/>
      <w:r w:rsidR="00D91ADC" w:rsidRPr="003F6457">
        <w:rPr>
          <w:sz w:val="28"/>
          <w:szCs w:val="28"/>
          <w:lang w:val="en-GB"/>
        </w:rPr>
        <w:t>Polska</w:t>
      </w:r>
      <w:proofErr w:type="spellEnd"/>
      <w:r w:rsidR="00D91ADC" w:rsidRPr="003F6457">
        <w:rPr>
          <w:sz w:val="28"/>
          <w:szCs w:val="28"/>
          <w:lang w:val="en-GB"/>
        </w:rPr>
        <w:t xml:space="preserve"> </w:t>
      </w:r>
      <w:proofErr w:type="spellStart"/>
      <w:r w:rsidR="00D91ADC" w:rsidRPr="003F6457">
        <w:rPr>
          <w:sz w:val="28"/>
          <w:szCs w:val="28"/>
          <w:lang w:val="en-GB"/>
        </w:rPr>
        <w:t>Komisja</w:t>
      </w:r>
      <w:proofErr w:type="spellEnd"/>
      <w:r w:rsidR="00D91ADC" w:rsidRPr="003F6457">
        <w:rPr>
          <w:sz w:val="28"/>
          <w:szCs w:val="28"/>
          <w:lang w:val="en-GB"/>
        </w:rPr>
        <w:t xml:space="preserve"> </w:t>
      </w:r>
      <w:proofErr w:type="spellStart"/>
      <w:r w:rsidR="00D91ADC" w:rsidRPr="003F6457">
        <w:rPr>
          <w:sz w:val="28"/>
          <w:szCs w:val="28"/>
          <w:lang w:val="en-GB"/>
        </w:rPr>
        <w:t>Akredytacyjna</w:t>
      </w:r>
      <w:proofErr w:type="spellEnd"/>
      <w:r w:rsidR="00D91ADC" w:rsidRPr="003F6457">
        <w:rPr>
          <w:sz w:val="28"/>
          <w:szCs w:val="28"/>
          <w:lang w:val="en-GB"/>
        </w:rPr>
        <w:t xml:space="preserve">). The details of the online course archiving procedure are determined by the Circular Letter of the Rector of </w:t>
      </w:r>
      <w:proofErr w:type="spellStart"/>
      <w:r w:rsidR="00D91ADC" w:rsidRPr="003F6457">
        <w:rPr>
          <w:sz w:val="28"/>
          <w:szCs w:val="28"/>
          <w:lang w:val="en-GB"/>
        </w:rPr>
        <w:t>Gdańsk</w:t>
      </w:r>
      <w:proofErr w:type="spellEnd"/>
      <w:r w:rsidR="00D91ADC" w:rsidRPr="003F6457">
        <w:rPr>
          <w:sz w:val="28"/>
          <w:szCs w:val="28"/>
          <w:lang w:val="en-GB"/>
        </w:rPr>
        <w:t xml:space="preserve"> University of Technology [2],</w:t>
      </w:r>
    </w:p>
    <w:p w:rsidR="00D91ADC" w:rsidRPr="003F6457" w:rsidRDefault="00D91ADC" w:rsidP="003F6457">
      <w:pPr>
        <w:pStyle w:val="Default"/>
        <w:jc w:val="both"/>
        <w:rPr>
          <w:sz w:val="28"/>
          <w:szCs w:val="28"/>
          <w:lang w:val="en-GB"/>
        </w:rPr>
      </w:pPr>
    </w:p>
    <w:p w:rsidR="00D91ADC" w:rsidRPr="003F6457" w:rsidRDefault="00D91ADC" w:rsidP="003F6457">
      <w:pPr>
        <w:pStyle w:val="Default"/>
        <w:jc w:val="both"/>
        <w:rPr>
          <w:sz w:val="28"/>
          <w:szCs w:val="28"/>
          <w:lang w:val="en-GB"/>
        </w:rPr>
      </w:pPr>
      <w:r w:rsidRPr="003F6457">
        <w:rPr>
          <w:sz w:val="28"/>
          <w:szCs w:val="28"/>
          <w:lang w:val="en-GB"/>
        </w:rPr>
        <w:t>20. In case of breaking the internet connection with the student or any member of the examination committee during the diploma examination and the lack of ability to make a stable connection between all the persons involved in the examination within the time longer than 5 minutes, the chair may decide to organise the exam in other term.</w:t>
      </w:r>
      <w:r w:rsidR="004713A8" w:rsidRPr="003F6457">
        <w:rPr>
          <w:sz w:val="28"/>
          <w:szCs w:val="28"/>
          <w:lang w:val="en-GB"/>
        </w:rPr>
        <w:t xml:space="preserve"> In such case, if the student has managed to answer some of the questions, the chair may decide that the second term of the examination shall be the continuation of the previously disconnected</w:t>
      </w:r>
      <w:r w:rsidRPr="003F6457">
        <w:rPr>
          <w:sz w:val="28"/>
          <w:szCs w:val="28"/>
          <w:lang w:val="en-GB"/>
        </w:rPr>
        <w:t xml:space="preserve"> </w:t>
      </w:r>
      <w:r w:rsidR="004713A8" w:rsidRPr="003F6457">
        <w:rPr>
          <w:sz w:val="28"/>
          <w:szCs w:val="28"/>
          <w:lang w:val="en-GB"/>
        </w:rPr>
        <w:t>one. The chair shall inform hereabout all the persons involved by e-mail. The continuation of the examination means setting new questions in place of only those, which the student did not manage to answer due to the deterioration of the technical conditions of the web conference.</w:t>
      </w:r>
    </w:p>
    <w:p w:rsidR="004713A8" w:rsidRPr="003F6457" w:rsidRDefault="004713A8" w:rsidP="003F6457">
      <w:pPr>
        <w:pStyle w:val="Default"/>
        <w:jc w:val="both"/>
        <w:rPr>
          <w:sz w:val="28"/>
          <w:szCs w:val="28"/>
          <w:lang w:val="en-GB"/>
        </w:rPr>
      </w:pPr>
    </w:p>
    <w:p w:rsidR="004713A8" w:rsidRPr="003F6457" w:rsidRDefault="004713A8" w:rsidP="003F6457">
      <w:pPr>
        <w:pStyle w:val="Default"/>
        <w:jc w:val="both"/>
        <w:rPr>
          <w:sz w:val="28"/>
          <w:szCs w:val="28"/>
          <w:lang w:val="en-GB"/>
        </w:rPr>
      </w:pPr>
      <w:r w:rsidRPr="003F6457">
        <w:rPr>
          <w:sz w:val="28"/>
          <w:szCs w:val="28"/>
          <w:lang w:val="en-GB"/>
        </w:rPr>
        <w:t>21. The chair immediately sends</w:t>
      </w:r>
      <w:r w:rsidR="0081255C">
        <w:rPr>
          <w:sz w:val="28"/>
          <w:szCs w:val="28"/>
          <w:lang w:val="en-GB"/>
        </w:rPr>
        <w:t xml:space="preserve"> by e-mail the scan of the</w:t>
      </w:r>
      <w:r w:rsidRPr="003F6457">
        <w:rPr>
          <w:sz w:val="28"/>
          <w:szCs w:val="28"/>
          <w:lang w:val="en-GB"/>
        </w:rPr>
        <w:t xml:space="preserve"> protocol</w:t>
      </w:r>
      <w:r w:rsidR="0081255C">
        <w:rPr>
          <w:sz w:val="28"/>
          <w:szCs w:val="28"/>
          <w:lang w:val="en-GB"/>
        </w:rPr>
        <w:t xml:space="preserve"> signed</w:t>
      </w:r>
      <w:r w:rsidRPr="003F6457">
        <w:rPr>
          <w:sz w:val="28"/>
          <w:szCs w:val="28"/>
          <w:lang w:val="en-GB"/>
        </w:rPr>
        <w:t xml:space="preserve"> </w:t>
      </w:r>
      <w:r w:rsidR="003F6457" w:rsidRPr="003F6457">
        <w:rPr>
          <w:sz w:val="28"/>
          <w:szCs w:val="28"/>
          <w:lang w:val="en-GB"/>
        </w:rPr>
        <w:t>on behalf of the examination committee to the registrar’s office and the committee members. The protocol makes the documentation of the completed examination. No later than 7 days after the pandemic is over, the chair will have delivered the original examination protocol to the registrar’s office together with the CD/DVD containing the recorder online examination.</w:t>
      </w:r>
    </w:p>
    <w:p w:rsidR="003F6457" w:rsidRPr="003F6457" w:rsidRDefault="003F6457" w:rsidP="003F6457">
      <w:pPr>
        <w:pStyle w:val="Default"/>
        <w:jc w:val="both"/>
        <w:rPr>
          <w:sz w:val="28"/>
          <w:szCs w:val="28"/>
          <w:lang w:val="en-GB"/>
        </w:rPr>
      </w:pPr>
    </w:p>
    <w:p w:rsidR="003F6457" w:rsidRDefault="003F6457" w:rsidP="003F6457">
      <w:pPr>
        <w:pStyle w:val="Default"/>
        <w:jc w:val="both"/>
        <w:rPr>
          <w:sz w:val="28"/>
          <w:szCs w:val="28"/>
          <w:lang w:val="en-GB"/>
        </w:rPr>
      </w:pPr>
      <w:r w:rsidRPr="003F6457">
        <w:rPr>
          <w:sz w:val="28"/>
          <w:szCs w:val="28"/>
          <w:lang w:val="en-GB"/>
        </w:rPr>
        <w:t xml:space="preserve">22. </w:t>
      </w:r>
      <w:r>
        <w:rPr>
          <w:sz w:val="28"/>
          <w:szCs w:val="28"/>
          <w:lang w:val="en-GB"/>
        </w:rPr>
        <w:t>T</w:t>
      </w:r>
      <w:r w:rsidRPr="003F6457">
        <w:rPr>
          <w:sz w:val="28"/>
          <w:szCs w:val="28"/>
          <w:lang w:val="en-GB"/>
        </w:rPr>
        <w:t>he instruction becomes valid on the issuing date and remains valid until further notice.</w:t>
      </w:r>
    </w:p>
    <w:p w:rsidR="00E32B13" w:rsidRPr="0081255C" w:rsidRDefault="00CD2306" w:rsidP="0081255C">
      <w:pPr>
        <w:pStyle w:val="Default"/>
        <w:rPr>
          <w:color w:val="FFFFFF" w:themeColor="background1"/>
          <w:sz w:val="28"/>
          <w:szCs w:val="28"/>
          <w:lang w:val="en-GB"/>
        </w:rPr>
      </w:pPr>
      <w:r w:rsidRPr="00CD2306">
        <w:rPr>
          <w:rStyle w:val="Odwoanieprzypisudolnego"/>
          <w:color w:val="FFFFFF" w:themeColor="background1"/>
          <w:sz w:val="28"/>
          <w:szCs w:val="28"/>
          <w:lang w:val="en-GB"/>
        </w:rPr>
        <w:footnoteReference w:id="1"/>
      </w:r>
    </w:p>
    <w:p w:rsidR="00E32B13" w:rsidRDefault="00E32B13" w:rsidP="00E32B13">
      <w:pPr>
        <w:pStyle w:val="Default"/>
        <w:jc w:val="both"/>
        <w:rPr>
          <w:sz w:val="28"/>
          <w:szCs w:val="28"/>
          <w:lang w:val="en-GB"/>
        </w:rPr>
      </w:pPr>
    </w:p>
    <w:p w:rsidR="00E32B13" w:rsidRDefault="00E32B13" w:rsidP="00E32B13">
      <w:pPr>
        <w:pStyle w:val="Default"/>
        <w:jc w:val="both"/>
        <w:rPr>
          <w:sz w:val="28"/>
          <w:szCs w:val="28"/>
          <w:lang w:val="en-GB"/>
        </w:rPr>
      </w:pPr>
    </w:p>
    <w:p w:rsidR="00E32B13" w:rsidRDefault="00E32B13" w:rsidP="00E32B13">
      <w:pPr>
        <w:pStyle w:val="Default"/>
        <w:jc w:val="both"/>
        <w:rPr>
          <w:sz w:val="28"/>
          <w:szCs w:val="28"/>
          <w:lang w:val="en-GB"/>
        </w:rPr>
      </w:pPr>
    </w:p>
    <w:p w:rsidR="00E32B13" w:rsidRDefault="00E32B13" w:rsidP="00E32B13">
      <w:pPr>
        <w:pStyle w:val="Default"/>
        <w:jc w:val="both"/>
        <w:rPr>
          <w:sz w:val="28"/>
          <w:szCs w:val="28"/>
          <w:lang w:val="en-GB"/>
        </w:rPr>
      </w:pPr>
    </w:p>
    <w:p w:rsidR="00DB55F3" w:rsidRPr="00E32B13" w:rsidRDefault="00DB55F3" w:rsidP="00E32B13">
      <w:pPr>
        <w:jc w:val="both"/>
        <w:rPr>
          <w:rFonts w:ascii="Times New Roman" w:hAnsi="Times New Roman" w:cs="Times New Roman"/>
          <w:sz w:val="28"/>
          <w:szCs w:val="28"/>
          <w:lang w:val="en-GB"/>
        </w:rPr>
      </w:pPr>
    </w:p>
    <w:sectPr w:rsidR="00DB55F3" w:rsidRPr="00E32B13" w:rsidSect="0081255C">
      <w:pgSz w:w="11906" w:h="16838"/>
      <w:pgMar w:top="993" w:right="1417" w:bottom="85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9F9" w:rsidRDefault="00D109F9" w:rsidP="003F6457">
      <w:pPr>
        <w:spacing w:after="0" w:line="240" w:lineRule="auto"/>
      </w:pPr>
      <w:r>
        <w:separator/>
      </w:r>
    </w:p>
  </w:endnote>
  <w:endnote w:type="continuationSeparator" w:id="0">
    <w:p w:rsidR="00D109F9" w:rsidRDefault="00D109F9" w:rsidP="003F6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altName w:val="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9F9" w:rsidRDefault="00D109F9" w:rsidP="003F6457">
      <w:pPr>
        <w:spacing w:after="0" w:line="240" w:lineRule="auto"/>
      </w:pPr>
      <w:r>
        <w:separator/>
      </w:r>
    </w:p>
  </w:footnote>
  <w:footnote w:type="continuationSeparator" w:id="0">
    <w:p w:rsidR="00D109F9" w:rsidRDefault="00D109F9" w:rsidP="003F6457">
      <w:pPr>
        <w:spacing w:after="0" w:line="240" w:lineRule="auto"/>
      </w:pPr>
      <w:r>
        <w:continuationSeparator/>
      </w:r>
    </w:p>
  </w:footnote>
  <w:footnote w:id="1">
    <w:p w:rsidR="00CD2306" w:rsidRPr="0081255C" w:rsidRDefault="00CD2306" w:rsidP="0081255C">
      <w:pPr>
        <w:pStyle w:val="Default"/>
        <w:jc w:val="both"/>
        <w:rPr>
          <w:sz w:val="20"/>
          <w:szCs w:val="20"/>
          <w:lang w:val="en-GB"/>
        </w:rPr>
      </w:pPr>
      <w:r w:rsidRPr="0081255C">
        <w:rPr>
          <w:sz w:val="20"/>
          <w:szCs w:val="20"/>
        </w:rPr>
        <w:t>[</w:t>
      </w:r>
      <w:r w:rsidRPr="0081255C">
        <w:rPr>
          <w:sz w:val="20"/>
          <w:szCs w:val="20"/>
          <w:lang w:val="en-GB"/>
        </w:rPr>
        <w:t xml:space="preserve">1] </w:t>
      </w:r>
      <w:r w:rsidRPr="0081255C">
        <w:rPr>
          <w:i/>
          <w:sz w:val="20"/>
          <w:szCs w:val="20"/>
          <w:lang w:val="en-GB"/>
        </w:rPr>
        <w:t xml:space="preserve">Regulation of the diploma examinations of the Faculty of Electronics, Telecommunication and Informatics of </w:t>
      </w:r>
      <w:proofErr w:type="spellStart"/>
      <w:r w:rsidRPr="0081255C">
        <w:rPr>
          <w:i/>
          <w:sz w:val="20"/>
          <w:szCs w:val="20"/>
          <w:lang w:val="en-GB"/>
        </w:rPr>
        <w:t>Gdańsk</w:t>
      </w:r>
      <w:proofErr w:type="spellEnd"/>
      <w:r w:rsidRPr="0081255C">
        <w:rPr>
          <w:i/>
          <w:sz w:val="20"/>
          <w:szCs w:val="20"/>
          <w:lang w:val="en-GB"/>
        </w:rPr>
        <w:t xml:space="preserve"> University of Technology (</w:t>
      </w:r>
      <w:proofErr w:type="spellStart"/>
      <w:r w:rsidRPr="0081255C">
        <w:rPr>
          <w:i/>
          <w:sz w:val="20"/>
          <w:szCs w:val="20"/>
          <w:lang w:val="en-GB"/>
        </w:rPr>
        <w:t>Regulamin</w:t>
      </w:r>
      <w:proofErr w:type="spellEnd"/>
      <w:r w:rsidRPr="0081255C">
        <w:rPr>
          <w:i/>
          <w:sz w:val="20"/>
          <w:szCs w:val="20"/>
          <w:lang w:val="en-GB"/>
        </w:rPr>
        <w:t xml:space="preserve"> </w:t>
      </w:r>
      <w:proofErr w:type="spellStart"/>
      <w:r w:rsidRPr="0081255C">
        <w:rPr>
          <w:i/>
          <w:sz w:val="20"/>
          <w:szCs w:val="20"/>
          <w:lang w:val="en-GB"/>
        </w:rPr>
        <w:t>dyplomowania</w:t>
      </w:r>
      <w:proofErr w:type="spellEnd"/>
      <w:r w:rsidRPr="0081255C">
        <w:rPr>
          <w:i/>
          <w:sz w:val="20"/>
          <w:szCs w:val="20"/>
          <w:lang w:val="en-GB"/>
        </w:rPr>
        <w:t xml:space="preserve"> </w:t>
      </w:r>
      <w:proofErr w:type="spellStart"/>
      <w:r w:rsidRPr="0081255C">
        <w:rPr>
          <w:i/>
          <w:sz w:val="20"/>
          <w:szCs w:val="20"/>
          <w:lang w:val="en-GB"/>
        </w:rPr>
        <w:t>na</w:t>
      </w:r>
      <w:proofErr w:type="spellEnd"/>
      <w:r w:rsidRPr="0081255C">
        <w:rPr>
          <w:i/>
          <w:sz w:val="20"/>
          <w:szCs w:val="20"/>
          <w:lang w:val="en-GB"/>
        </w:rPr>
        <w:t xml:space="preserve"> </w:t>
      </w:r>
      <w:proofErr w:type="spellStart"/>
      <w:r w:rsidRPr="0081255C">
        <w:rPr>
          <w:i/>
          <w:sz w:val="20"/>
          <w:szCs w:val="20"/>
          <w:lang w:val="en-GB"/>
        </w:rPr>
        <w:t>Wydziale</w:t>
      </w:r>
      <w:proofErr w:type="spellEnd"/>
      <w:r w:rsidRPr="0081255C">
        <w:rPr>
          <w:i/>
          <w:sz w:val="20"/>
          <w:szCs w:val="20"/>
          <w:lang w:val="en-GB"/>
        </w:rPr>
        <w:t xml:space="preserve"> </w:t>
      </w:r>
      <w:proofErr w:type="spellStart"/>
      <w:r w:rsidRPr="0081255C">
        <w:rPr>
          <w:i/>
          <w:sz w:val="20"/>
          <w:szCs w:val="20"/>
          <w:lang w:val="en-GB"/>
        </w:rPr>
        <w:t>Elektroniki</w:t>
      </w:r>
      <w:proofErr w:type="spellEnd"/>
      <w:r w:rsidRPr="0081255C">
        <w:rPr>
          <w:i/>
          <w:sz w:val="20"/>
          <w:szCs w:val="20"/>
          <w:lang w:val="en-GB"/>
        </w:rPr>
        <w:t xml:space="preserve">, </w:t>
      </w:r>
      <w:proofErr w:type="spellStart"/>
      <w:r w:rsidRPr="0081255C">
        <w:rPr>
          <w:i/>
          <w:sz w:val="20"/>
          <w:szCs w:val="20"/>
          <w:lang w:val="en-GB"/>
        </w:rPr>
        <w:t>Telekomunikacji</w:t>
      </w:r>
      <w:proofErr w:type="spellEnd"/>
      <w:r w:rsidRPr="0081255C">
        <w:rPr>
          <w:i/>
          <w:sz w:val="20"/>
          <w:szCs w:val="20"/>
          <w:lang w:val="en-GB"/>
        </w:rPr>
        <w:t xml:space="preserve">  </w:t>
      </w:r>
      <w:proofErr w:type="spellStart"/>
      <w:r w:rsidRPr="0081255C">
        <w:rPr>
          <w:i/>
          <w:sz w:val="20"/>
          <w:szCs w:val="20"/>
          <w:lang w:val="en-GB"/>
        </w:rPr>
        <w:t>i</w:t>
      </w:r>
      <w:proofErr w:type="spellEnd"/>
      <w:r w:rsidRPr="0081255C">
        <w:rPr>
          <w:i/>
          <w:sz w:val="20"/>
          <w:szCs w:val="20"/>
          <w:lang w:val="en-GB"/>
        </w:rPr>
        <w:t xml:space="preserve"> </w:t>
      </w:r>
      <w:proofErr w:type="spellStart"/>
      <w:r w:rsidRPr="0081255C">
        <w:rPr>
          <w:i/>
          <w:sz w:val="20"/>
          <w:szCs w:val="20"/>
          <w:lang w:val="en-GB"/>
        </w:rPr>
        <w:t>informatyki</w:t>
      </w:r>
      <w:proofErr w:type="spellEnd"/>
      <w:r w:rsidRPr="0081255C">
        <w:rPr>
          <w:i/>
          <w:sz w:val="20"/>
          <w:szCs w:val="20"/>
          <w:lang w:val="en-GB"/>
        </w:rPr>
        <w:t xml:space="preserve"> </w:t>
      </w:r>
      <w:proofErr w:type="spellStart"/>
      <w:r w:rsidRPr="0081255C">
        <w:rPr>
          <w:i/>
          <w:sz w:val="20"/>
          <w:szCs w:val="20"/>
          <w:lang w:val="en-GB"/>
        </w:rPr>
        <w:t>Politechniki</w:t>
      </w:r>
      <w:proofErr w:type="spellEnd"/>
      <w:r w:rsidRPr="0081255C">
        <w:rPr>
          <w:i/>
          <w:sz w:val="20"/>
          <w:szCs w:val="20"/>
          <w:lang w:val="en-GB"/>
        </w:rPr>
        <w:t xml:space="preserve"> </w:t>
      </w:r>
      <w:proofErr w:type="spellStart"/>
      <w:r w:rsidRPr="0081255C">
        <w:rPr>
          <w:i/>
          <w:sz w:val="20"/>
          <w:szCs w:val="20"/>
          <w:lang w:val="en-GB"/>
        </w:rPr>
        <w:t>Gdańskiej</w:t>
      </w:r>
      <w:proofErr w:type="spellEnd"/>
      <w:r w:rsidRPr="0081255C">
        <w:rPr>
          <w:i/>
          <w:sz w:val="20"/>
          <w:szCs w:val="20"/>
          <w:lang w:val="en-GB"/>
        </w:rPr>
        <w:t>)</w:t>
      </w:r>
      <w:r w:rsidRPr="0081255C">
        <w:rPr>
          <w:sz w:val="20"/>
          <w:szCs w:val="20"/>
          <w:lang w:val="en-GB"/>
        </w:rPr>
        <w:t xml:space="preserve">, </w:t>
      </w:r>
      <w:r w:rsidR="0081255C" w:rsidRPr="0081255C">
        <w:rPr>
          <w:sz w:val="20"/>
          <w:szCs w:val="20"/>
          <w:lang w:val="en-GB"/>
        </w:rPr>
        <w:t xml:space="preserve">the annex to the </w:t>
      </w:r>
      <w:r w:rsidR="00976AE8" w:rsidRPr="0081255C">
        <w:rPr>
          <w:sz w:val="20"/>
          <w:szCs w:val="20"/>
          <w:lang w:val="en-GB"/>
        </w:rPr>
        <w:t xml:space="preserve">Regulations of </w:t>
      </w:r>
      <w:r w:rsidR="0081255C" w:rsidRPr="0081255C">
        <w:rPr>
          <w:sz w:val="20"/>
          <w:szCs w:val="20"/>
          <w:lang w:val="en-GB"/>
        </w:rPr>
        <w:t xml:space="preserve">full-time and part-time higher education studies at </w:t>
      </w:r>
      <w:proofErr w:type="spellStart"/>
      <w:r w:rsidR="0081255C" w:rsidRPr="0081255C">
        <w:rPr>
          <w:sz w:val="20"/>
          <w:szCs w:val="20"/>
          <w:lang w:val="en-GB"/>
        </w:rPr>
        <w:t>Gdańsk</w:t>
      </w:r>
      <w:proofErr w:type="spellEnd"/>
      <w:r w:rsidR="0081255C" w:rsidRPr="0081255C">
        <w:rPr>
          <w:sz w:val="20"/>
          <w:szCs w:val="20"/>
          <w:lang w:val="en-GB"/>
        </w:rPr>
        <w:t xml:space="preserve"> University of Technology, </w:t>
      </w:r>
      <w:r w:rsidRPr="0081255C">
        <w:rPr>
          <w:sz w:val="20"/>
          <w:szCs w:val="20"/>
          <w:lang w:val="en-GB"/>
        </w:rPr>
        <w:t>accepted by the Faculty Council on the day of Septe</w:t>
      </w:r>
      <w:r w:rsidR="00976AE8" w:rsidRPr="0081255C">
        <w:rPr>
          <w:sz w:val="20"/>
          <w:szCs w:val="20"/>
          <w:lang w:val="en-GB"/>
        </w:rPr>
        <w:t>mber 24 2019, obligatory at the</w:t>
      </w:r>
      <w:r w:rsidRPr="0081255C">
        <w:rPr>
          <w:sz w:val="20"/>
          <w:szCs w:val="20"/>
          <w:lang w:val="en-GB"/>
        </w:rPr>
        <w:t xml:space="preserve"> Faculty of Electronics, Telecommunication and In</w:t>
      </w:r>
      <w:r w:rsidR="00976AE8" w:rsidRPr="0081255C">
        <w:rPr>
          <w:sz w:val="20"/>
          <w:szCs w:val="20"/>
          <w:lang w:val="en-GB"/>
        </w:rPr>
        <w:t>formatics in the academic</w:t>
      </w:r>
      <w:r w:rsidRPr="0081255C">
        <w:rPr>
          <w:sz w:val="20"/>
          <w:szCs w:val="20"/>
          <w:lang w:val="en-GB"/>
        </w:rPr>
        <w:t xml:space="preserve"> year 2019/2020</w:t>
      </w:r>
    </w:p>
    <w:p w:rsidR="00CD2306" w:rsidRPr="0081255C" w:rsidRDefault="00CD2306" w:rsidP="0081255C">
      <w:pPr>
        <w:pStyle w:val="Tekstprzypisudolnego"/>
        <w:jc w:val="both"/>
        <w:rPr>
          <w:rFonts w:ascii="Times New Roman" w:hAnsi="Times New Roman" w:cs="Times New Roman"/>
          <w:lang w:val="en-GB"/>
        </w:rPr>
      </w:pPr>
      <w:r w:rsidRPr="0081255C">
        <w:rPr>
          <w:rFonts w:ascii="Times New Roman" w:hAnsi="Times New Roman" w:cs="Times New Roman"/>
          <w:lang w:val="en-GB"/>
        </w:rPr>
        <w:t xml:space="preserve">[2] </w:t>
      </w:r>
      <w:r w:rsidR="00976AE8" w:rsidRPr="0081255C">
        <w:rPr>
          <w:rFonts w:ascii="Times New Roman" w:hAnsi="Times New Roman" w:cs="Times New Roman"/>
          <w:lang w:val="en-GB"/>
        </w:rPr>
        <w:t xml:space="preserve">The Circular Letter of the Rector of </w:t>
      </w:r>
      <w:proofErr w:type="spellStart"/>
      <w:r w:rsidR="00976AE8" w:rsidRPr="0081255C">
        <w:rPr>
          <w:rFonts w:ascii="Times New Roman" w:hAnsi="Times New Roman" w:cs="Times New Roman"/>
          <w:lang w:val="en-GB"/>
        </w:rPr>
        <w:t>Gdańsk</w:t>
      </w:r>
      <w:proofErr w:type="spellEnd"/>
      <w:r w:rsidR="00976AE8" w:rsidRPr="0081255C">
        <w:rPr>
          <w:rFonts w:ascii="Times New Roman" w:hAnsi="Times New Roman" w:cs="Times New Roman"/>
          <w:lang w:val="en-GB"/>
        </w:rPr>
        <w:t xml:space="preserve"> University of Technology No.12/2020 from April 20 2020, </w:t>
      </w:r>
      <w:r w:rsidR="00976AE8" w:rsidRPr="0081255C">
        <w:rPr>
          <w:rFonts w:ascii="Times New Roman" w:hAnsi="Times New Roman" w:cs="Times New Roman"/>
          <w:i/>
          <w:lang w:val="en-GB"/>
        </w:rPr>
        <w:t>about the rules of monitoring, archiving and accounting the online classes</w:t>
      </w:r>
      <w:r w:rsidR="00976AE8" w:rsidRPr="0081255C">
        <w:rPr>
          <w:rFonts w:ascii="Times New Roman" w:hAnsi="Times New Roman" w:cs="Times New Roman"/>
          <w:lang w:val="en-GB"/>
        </w:rPr>
        <w:t>.</w:t>
      </w:r>
    </w:p>
    <w:p w:rsidR="00976AE8" w:rsidRPr="0081255C" w:rsidRDefault="00976AE8" w:rsidP="0081255C">
      <w:pPr>
        <w:pStyle w:val="Tekstprzypisudolnego"/>
        <w:jc w:val="both"/>
        <w:rPr>
          <w:rFonts w:ascii="Times New Roman" w:hAnsi="Times New Roman" w:cs="Times New Roman"/>
        </w:rPr>
      </w:pPr>
      <w:r w:rsidRPr="0081255C">
        <w:rPr>
          <w:rFonts w:ascii="Times New Roman" w:hAnsi="Times New Roman" w:cs="Times New Roman"/>
          <w:lang w:val="en-GB"/>
        </w:rPr>
        <w:t xml:space="preserve">[3] the Circular Letter of the Rector of </w:t>
      </w:r>
      <w:proofErr w:type="spellStart"/>
      <w:r w:rsidRPr="0081255C">
        <w:rPr>
          <w:rFonts w:ascii="Times New Roman" w:hAnsi="Times New Roman" w:cs="Times New Roman"/>
          <w:lang w:val="en-GB"/>
        </w:rPr>
        <w:t>Gdańsk</w:t>
      </w:r>
      <w:proofErr w:type="spellEnd"/>
      <w:r w:rsidRPr="0081255C">
        <w:rPr>
          <w:rFonts w:ascii="Times New Roman" w:hAnsi="Times New Roman" w:cs="Times New Roman"/>
          <w:lang w:val="en-GB"/>
        </w:rPr>
        <w:t xml:space="preserve"> University of Technology No14/2020 from April 27 2020 about </w:t>
      </w:r>
      <w:r w:rsidRPr="0081255C">
        <w:rPr>
          <w:rFonts w:ascii="Times New Roman" w:hAnsi="Times New Roman" w:cs="Times New Roman"/>
          <w:i/>
          <w:lang w:val="en-GB"/>
        </w:rPr>
        <w:t xml:space="preserve">conducting diploma examinations at the </w:t>
      </w:r>
      <w:proofErr w:type="spellStart"/>
      <w:r w:rsidRPr="0081255C">
        <w:rPr>
          <w:rFonts w:ascii="Times New Roman" w:hAnsi="Times New Roman" w:cs="Times New Roman"/>
          <w:i/>
          <w:lang w:val="en-GB"/>
        </w:rPr>
        <w:t>Gdańsk</w:t>
      </w:r>
      <w:proofErr w:type="spellEnd"/>
      <w:r w:rsidRPr="0081255C">
        <w:rPr>
          <w:rFonts w:ascii="Times New Roman" w:hAnsi="Times New Roman" w:cs="Times New Roman"/>
          <w:i/>
          <w:lang w:val="en-GB"/>
        </w:rPr>
        <w:t xml:space="preserve"> University of Technology within the period of traditional classes suspension,  in the summer semester of the academic year 2019/2020.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FFC"/>
    <w:rsid w:val="00002A2D"/>
    <w:rsid w:val="00133849"/>
    <w:rsid w:val="001B0B02"/>
    <w:rsid w:val="00295D8B"/>
    <w:rsid w:val="003A0579"/>
    <w:rsid w:val="003D48EA"/>
    <w:rsid w:val="003F6457"/>
    <w:rsid w:val="004713A8"/>
    <w:rsid w:val="005E385E"/>
    <w:rsid w:val="00603170"/>
    <w:rsid w:val="0081255C"/>
    <w:rsid w:val="00824EBB"/>
    <w:rsid w:val="008A5CE8"/>
    <w:rsid w:val="00904D00"/>
    <w:rsid w:val="00976AE8"/>
    <w:rsid w:val="009A562F"/>
    <w:rsid w:val="00BB39C1"/>
    <w:rsid w:val="00CA7276"/>
    <w:rsid w:val="00CD2306"/>
    <w:rsid w:val="00D109F9"/>
    <w:rsid w:val="00D91ADC"/>
    <w:rsid w:val="00DB55F3"/>
    <w:rsid w:val="00DD3FFC"/>
    <w:rsid w:val="00DD6E94"/>
    <w:rsid w:val="00E32B13"/>
    <w:rsid w:val="00EA744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04D00"/>
    <w:rPr>
      <w:rFonts w:ascii="Arial" w:hAnsi="Arial"/>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DD6E94"/>
    <w:rPr>
      <w:color w:val="0000FF" w:themeColor="hyperlink"/>
      <w:u w:val="single"/>
    </w:rPr>
  </w:style>
  <w:style w:type="paragraph" w:customStyle="1" w:styleId="Default">
    <w:name w:val="Default"/>
    <w:rsid w:val="00E32B13"/>
    <w:pPr>
      <w:autoSpaceDE w:val="0"/>
      <w:autoSpaceDN w:val="0"/>
      <w:adjustRightInd w:val="0"/>
      <w:spacing w:after="0" w:line="240" w:lineRule="auto"/>
    </w:pPr>
    <w:rPr>
      <w:rFonts w:ascii="Times New Roman" w:hAnsi="Times New Roman" w:cs="Times New Roman"/>
      <w:color w:val="000000"/>
      <w:sz w:val="24"/>
      <w:szCs w:val="24"/>
    </w:rPr>
  </w:style>
  <w:style w:type="paragraph" w:styleId="Tekstprzypisudolnego">
    <w:name w:val="footnote text"/>
    <w:basedOn w:val="Normalny"/>
    <w:link w:val="TekstprzypisudolnegoZnak"/>
    <w:uiPriority w:val="99"/>
    <w:semiHidden/>
    <w:unhideWhenUsed/>
    <w:rsid w:val="003F645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F6457"/>
    <w:rPr>
      <w:rFonts w:ascii="Arial" w:hAnsi="Arial"/>
      <w:sz w:val="20"/>
      <w:szCs w:val="20"/>
    </w:rPr>
  </w:style>
  <w:style w:type="character" w:styleId="Odwoanieprzypisudolnego">
    <w:name w:val="footnote reference"/>
    <w:basedOn w:val="Domylnaczcionkaakapitu"/>
    <w:uiPriority w:val="99"/>
    <w:semiHidden/>
    <w:unhideWhenUsed/>
    <w:rsid w:val="003F645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04D00"/>
    <w:rPr>
      <w:rFonts w:ascii="Arial" w:hAnsi="Arial"/>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DD6E94"/>
    <w:rPr>
      <w:color w:val="0000FF" w:themeColor="hyperlink"/>
      <w:u w:val="single"/>
    </w:rPr>
  </w:style>
  <w:style w:type="paragraph" w:customStyle="1" w:styleId="Default">
    <w:name w:val="Default"/>
    <w:rsid w:val="00E32B13"/>
    <w:pPr>
      <w:autoSpaceDE w:val="0"/>
      <w:autoSpaceDN w:val="0"/>
      <w:adjustRightInd w:val="0"/>
      <w:spacing w:after="0" w:line="240" w:lineRule="auto"/>
    </w:pPr>
    <w:rPr>
      <w:rFonts w:ascii="Times New Roman" w:hAnsi="Times New Roman" w:cs="Times New Roman"/>
      <w:color w:val="000000"/>
      <w:sz w:val="24"/>
      <w:szCs w:val="24"/>
    </w:rPr>
  </w:style>
  <w:style w:type="paragraph" w:styleId="Tekstprzypisudolnego">
    <w:name w:val="footnote text"/>
    <w:basedOn w:val="Normalny"/>
    <w:link w:val="TekstprzypisudolnegoZnak"/>
    <w:uiPriority w:val="99"/>
    <w:semiHidden/>
    <w:unhideWhenUsed/>
    <w:rsid w:val="003F645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F6457"/>
    <w:rPr>
      <w:rFonts w:ascii="Arial" w:hAnsi="Arial"/>
      <w:sz w:val="20"/>
      <w:szCs w:val="20"/>
    </w:rPr>
  </w:style>
  <w:style w:type="character" w:styleId="Odwoanieprzypisudolnego">
    <w:name w:val="footnote reference"/>
    <w:basedOn w:val="Domylnaczcionkaakapitu"/>
    <w:uiPriority w:val="99"/>
    <w:semiHidden/>
    <w:unhideWhenUsed/>
    <w:rsid w:val="003F645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ziekanat@eti.pg.edu.p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3</Pages>
  <Words>914</Words>
  <Characters>5490</Characters>
  <Application>Microsoft Office Word</Application>
  <DocSecurity>0</DocSecurity>
  <Lines>45</Lines>
  <Paragraphs>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ETI2</dc:creator>
  <cp:lastModifiedBy>ETI2</cp:lastModifiedBy>
  <cp:revision>6</cp:revision>
  <dcterms:created xsi:type="dcterms:W3CDTF">2020-05-14T12:50:00Z</dcterms:created>
  <dcterms:modified xsi:type="dcterms:W3CDTF">2020-05-15T09:25:00Z</dcterms:modified>
</cp:coreProperties>
</file>